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64" w:rsidRPr="00B14AE6" w:rsidRDefault="00DC0064" w:rsidP="00B14AE6">
      <w:pPr>
        <w:pStyle w:val="Heading5"/>
        <w:spacing w:before="0"/>
      </w:pPr>
      <w:r w:rsidRPr="00B14AE6">
        <w:rPr>
          <w:rFonts w:hint="cs"/>
          <w:b w:val="0"/>
          <w:bCs w:val="0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4C6C9051" wp14:editId="7BE95CFF">
            <wp:simplePos x="0" y="0"/>
            <wp:positionH relativeFrom="column">
              <wp:posOffset>-26802</wp:posOffset>
            </wp:positionH>
            <wp:positionV relativeFrom="paragraph">
              <wp:posOffset>-321310</wp:posOffset>
            </wp:positionV>
            <wp:extent cx="962025" cy="721370"/>
            <wp:effectExtent l="0" t="0" r="0" b="2540"/>
            <wp:wrapNone/>
            <wp:docPr id="1" name="Picture 1" descr="soci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cia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AE6">
        <w:rPr>
          <w:rFonts w:hint="cs"/>
          <w:rtl/>
        </w:rPr>
        <w:t>مدينة الملك عبدالعزيز الطبية للحرس الوطني</w:t>
      </w:r>
      <w:r w:rsidR="00B14AE6">
        <w:rPr>
          <w:rFonts w:hint="cs"/>
          <w:rtl/>
        </w:rPr>
        <w:t xml:space="preserve"> بالرياض</w:t>
      </w:r>
      <w:r w:rsidR="00B14AE6">
        <w:t xml:space="preserve">            </w:t>
      </w:r>
      <w:r w:rsidRPr="00B14AE6">
        <w:rPr>
          <w:rFonts w:hint="cs"/>
          <w:rtl/>
        </w:rPr>
        <w:t xml:space="preserve">                     </w:t>
      </w:r>
      <w:r w:rsidRPr="00B14AE6">
        <w:rPr>
          <w:sz w:val="22"/>
          <w:szCs w:val="22"/>
        </w:rPr>
        <w:t xml:space="preserve"> </w:t>
      </w:r>
    </w:p>
    <w:p w:rsidR="00DC0064" w:rsidRPr="00B14AE6" w:rsidRDefault="00DC0064" w:rsidP="00521531">
      <w:pPr>
        <w:pBdr>
          <w:bottom w:val="single" w:sz="12" w:space="1" w:color="auto"/>
        </w:pBdr>
        <w:bidi/>
        <w:rPr>
          <w:sz w:val="20"/>
          <w:szCs w:val="20"/>
        </w:rPr>
      </w:pPr>
      <w:r w:rsidRPr="00B14AE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14AE6">
        <w:rPr>
          <w:rFonts w:ascii="Arial" w:hAnsi="Arial" w:cs="Arial" w:hint="cs"/>
          <w:b/>
          <w:bCs/>
          <w:sz w:val="20"/>
          <w:szCs w:val="20"/>
          <w:rtl/>
        </w:rPr>
        <w:t xml:space="preserve">      </w:t>
      </w:r>
      <w:r w:rsidRPr="00B14AE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14AE6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B14AE6">
        <w:rPr>
          <w:rFonts w:ascii="Arial" w:hAnsi="Arial" w:cs="Arial"/>
          <w:b/>
          <w:bCs/>
          <w:sz w:val="20"/>
          <w:szCs w:val="20"/>
        </w:rPr>
        <w:t xml:space="preserve"> </w:t>
      </w:r>
      <w:r w:rsidR="00B14AE6">
        <w:rPr>
          <w:rFonts w:ascii="Arial" w:hAnsi="Arial" w:cs="Arial" w:hint="cs"/>
          <w:b/>
          <w:bCs/>
          <w:sz w:val="20"/>
          <w:szCs w:val="20"/>
          <w:rtl/>
        </w:rPr>
        <w:t xml:space="preserve">         </w:t>
      </w:r>
      <w:r w:rsidRPr="00B14AE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14AE6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B14AE6">
        <w:rPr>
          <w:rFonts w:ascii="Arial" w:hAnsi="Arial" w:cs="Arial" w:hint="cs"/>
          <w:b/>
          <w:bCs/>
          <w:sz w:val="24"/>
          <w:szCs w:val="24"/>
          <w:rtl/>
        </w:rPr>
        <w:t xml:space="preserve">إدارة الخدمة الاجتماعية </w:t>
      </w:r>
      <w:r w:rsidRPr="00B14AE6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B14AE6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B14AE6">
        <w:rPr>
          <w:rFonts w:ascii="Arial" w:hAnsi="Arial" w:cs="Arial" w:hint="cs"/>
          <w:b/>
          <w:bCs/>
          <w:sz w:val="24"/>
          <w:szCs w:val="24"/>
          <w:rtl/>
        </w:rPr>
        <w:t xml:space="preserve">               </w:t>
      </w:r>
    </w:p>
    <w:p w:rsidR="00F625DD" w:rsidRPr="00DC0064" w:rsidRDefault="00DC0064" w:rsidP="00DC0064">
      <w:pPr>
        <w:bidi/>
        <w:jc w:val="center"/>
        <w:rPr>
          <w:b/>
          <w:bCs/>
          <w:rtl/>
        </w:rPr>
      </w:pPr>
      <w:r w:rsidRPr="00DC0064">
        <w:rPr>
          <w:rFonts w:hint="cs"/>
          <w:b/>
          <w:bCs/>
          <w:rtl/>
        </w:rPr>
        <w:t>الندوة العلمية الثامنة</w:t>
      </w:r>
    </w:p>
    <w:p w:rsidR="00DC0064" w:rsidRPr="00DC0064" w:rsidRDefault="00DC0064" w:rsidP="00DC0064">
      <w:pPr>
        <w:bidi/>
        <w:jc w:val="center"/>
        <w:rPr>
          <w:b/>
          <w:bCs/>
          <w:rtl/>
        </w:rPr>
      </w:pPr>
      <w:r w:rsidRPr="00DC0064">
        <w:rPr>
          <w:rFonts w:hint="cs"/>
          <w:b/>
          <w:bCs/>
          <w:rtl/>
        </w:rPr>
        <w:t>"تطوير الممارسة المهنية للأخصائي الاجتماعي في المجال الطبي"</w:t>
      </w:r>
    </w:p>
    <w:p w:rsidR="00DC0064" w:rsidRPr="00DC0064" w:rsidRDefault="00DC0064" w:rsidP="00B14AE6">
      <w:pPr>
        <w:bidi/>
        <w:jc w:val="center"/>
        <w:rPr>
          <w:b/>
          <w:bCs/>
          <w:rtl/>
        </w:rPr>
      </w:pPr>
      <w:r w:rsidRPr="00DC0064">
        <w:rPr>
          <w:rFonts w:hint="cs"/>
          <w:b/>
          <w:bCs/>
          <w:rtl/>
        </w:rPr>
        <w:t xml:space="preserve">ورش العمل في اليوم الثاني </w:t>
      </w:r>
      <w:r w:rsidR="00B14AE6">
        <w:rPr>
          <w:rFonts w:hint="cs"/>
          <w:b/>
          <w:bCs/>
          <w:rtl/>
        </w:rPr>
        <w:t xml:space="preserve">- </w:t>
      </w:r>
      <w:r w:rsidRPr="00DC0064">
        <w:rPr>
          <w:rFonts w:hint="cs"/>
          <w:b/>
          <w:bCs/>
          <w:rtl/>
        </w:rPr>
        <w:t>الاثنين 21 محرم 1440هـ - 1 أكتوبر 2018م</w:t>
      </w:r>
    </w:p>
    <w:tbl>
      <w:tblPr>
        <w:tblStyle w:val="TableGrid"/>
        <w:tblpPr w:leftFromText="180" w:rightFromText="180" w:vertAnchor="page" w:horzAnchor="margin" w:tblpY="3977"/>
        <w:bidiVisual/>
        <w:tblW w:w="9639" w:type="dxa"/>
        <w:tblLook w:val="04A0" w:firstRow="1" w:lastRow="0" w:firstColumn="1" w:lastColumn="0" w:noHBand="0" w:noVBand="1"/>
      </w:tblPr>
      <w:tblGrid>
        <w:gridCol w:w="1782"/>
        <w:gridCol w:w="1890"/>
        <w:gridCol w:w="5967"/>
      </w:tblGrid>
      <w:tr w:rsidR="00B14AE6" w:rsidTr="00B14AE6">
        <w:trPr>
          <w:trHeight w:val="991"/>
        </w:trPr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:rsidR="00B14AE6" w:rsidRDefault="00B14AE6" w:rsidP="00B14AE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اليوم الثاني</w:t>
            </w:r>
          </w:p>
          <w:p w:rsidR="00B14AE6" w:rsidRDefault="00B14AE6" w:rsidP="00B14AE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الاثنين 1 أكتوبر 2018</w:t>
            </w:r>
          </w:p>
        </w:tc>
      </w:tr>
      <w:tr w:rsidR="00B14AE6" w:rsidRPr="0052098C" w:rsidTr="00B14AE6">
        <w:trPr>
          <w:trHeight w:val="869"/>
        </w:trPr>
        <w:tc>
          <w:tcPr>
            <w:tcW w:w="1782" w:type="dxa"/>
            <w:vMerge w:val="restart"/>
            <w:vAlign w:val="center"/>
          </w:tcPr>
          <w:p w:rsidR="00E56BD2" w:rsidRDefault="00E56BD2" w:rsidP="00E56BD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الفترة الصباحية</w:t>
            </w:r>
          </w:p>
          <w:p w:rsidR="00E56BD2" w:rsidRDefault="00B14AE6" w:rsidP="00E56BD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9:00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12:00</w:t>
            </w:r>
          </w:p>
        </w:tc>
        <w:tc>
          <w:tcPr>
            <w:tcW w:w="1890" w:type="dxa"/>
            <w:vAlign w:val="center"/>
          </w:tcPr>
          <w:p w:rsidR="00B14AE6" w:rsidRDefault="00B14AE6" w:rsidP="00B14AE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ورشة عمل (1)</w:t>
            </w:r>
          </w:p>
        </w:tc>
        <w:tc>
          <w:tcPr>
            <w:tcW w:w="5967" w:type="dxa"/>
            <w:vAlign w:val="center"/>
          </w:tcPr>
          <w:p w:rsidR="00B14AE6" w:rsidRDefault="00B14AE6" w:rsidP="00B14AE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أ. عبدالمجيد طاش</w:t>
            </w:r>
          </w:p>
          <w:p w:rsidR="00B14AE6" w:rsidRPr="0052098C" w:rsidRDefault="00B14AE6" w:rsidP="00B14AE6">
            <w:pPr>
              <w:bidi/>
              <w:rPr>
                <w:sz w:val="24"/>
                <w:szCs w:val="24"/>
                <w:rtl/>
              </w:rPr>
            </w:pPr>
            <w:r w:rsidRPr="0052098C">
              <w:rPr>
                <w:rFonts w:hint="cs"/>
                <w:sz w:val="24"/>
                <w:szCs w:val="24"/>
                <w:rtl/>
              </w:rPr>
              <w:t>توجهات حديثة في صياغة الخطط العلاجية</w:t>
            </w:r>
          </w:p>
        </w:tc>
      </w:tr>
      <w:tr w:rsidR="00B14AE6" w:rsidTr="00B14AE6">
        <w:trPr>
          <w:trHeight w:val="869"/>
        </w:trPr>
        <w:tc>
          <w:tcPr>
            <w:tcW w:w="1782" w:type="dxa"/>
            <w:vMerge/>
            <w:vAlign w:val="center"/>
          </w:tcPr>
          <w:p w:rsidR="00B14AE6" w:rsidRDefault="00B14AE6" w:rsidP="00B14AE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:rsidR="00B14AE6" w:rsidRDefault="00B14AE6" w:rsidP="00B14AE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ورشة عمل (2)</w:t>
            </w:r>
          </w:p>
        </w:tc>
        <w:tc>
          <w:tcPr>
            <w:tcW w:w="5967" w:type="dxa"/>
            <w:vAlign w:val="center"/>
          </w:tcPr>
          <w:p w:rsidR="00B14AE6" w:rsidRDefault="00B14AE6" w:rsidP="00B14AE6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د.محمد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الأحمري</w:t>
            </w:r>
          </w:p>
          <w:p w:rsidR="00B14AE6" w:rsidRDefault="00B14AE6" w:rsidP="00B14AE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E260A7">
              <w:rPr>
                <w:rFonts w:hint="cs"/>
                <w:sz w:val="24"/>
                <w:szCs w:val="24"/>
                <w:rtl/>
              </w:rPr>
              <w:t>المقابلة الإكلينيكية</w:t>
            </w:r>
          </w:p>
        </w:tc>
      </w:tr>
      <w:tr w:rsidR="00B14AE6" w:rsidRPr="00C90C7A" w:rsidTr="00B14AE6">
        <w:trPr>
          <w:trHeight w:val="869"/>
        </w:trPr>
        <w:tc>
          <w:tcPr>
            <w:tcW w:w="1782" w:type="dxa"/>
            <w:vMerge/>
            <w:vAlign w:val="center"/>
          </w:tcPr>
          <w:p w:rsidR="00B14AE6" w:rsidRDefault="00B14AE6" w:rsidP="00B14AE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:rsidR="00B14AE6" w:rsidRDefault="00B14AE6" w:rsidP="00B14AE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ورشة عمل (3)</w:t>
            </w:r>
          </w:p>
        </w:tc>
        <w:tc>
          <w:tcPr>
            <w:tcW w:w="5967" w:type="dxa"/>
            <w:vAlign w:val="center"/>
          </w:tcPr>
          <w:p w:rsidR="00B14AE6" w:rsidRDefault="00B14AE6" w:rsidP="00B14AE6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أ.زكيه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الصقعبي</w:t>
            </w:r>
            <w:proofErr w:type="spellEnd"/>
          </w:p>
          <w:p w:rsidR="00B14AE6" w:rsidRPr="00C90C7A" w:rsidRDefault="00B14AE6" w:rsidP="00B14AE6">
            <w:pPr>
              <w:bidi/>
              <w:rPr>
                <w:sz w:val="24"/>
                <w:szCs w:val="24"/>
                <w:rtl/>
              </w:rPr>
            </w:pPr>
            <w:r w:rsidRPr="00C90C7A">
              <w:rPr>
                <w:rFonts w:hint="cs"/>
                <w:sz w:val="24"/>
                <w:szCs w:val="24"/>
                <w:rtl/>
              </w:rPr>
              <w:t>النظرية والتطبيق في الأساليب العلاجية</w:t>
            </w:r>
          </w:p>
        </w:tc>
      </w:tr>
      <w:tr w:rsidR="00B14AE6" w:rsidRPr="00CD4A45" w:rsidTr="00B14AE6">
        <w:trPr>
          <w:trHeight w:val="869"/>
        </w:trPr>
        <w:tc>
          <w:tcPr>
            <w:tcW w:w="1782" w:type="dxa"/>
            <w:vMerge/>
            <w:vAlign w:val="center"/>
          </w:tcPr>
          <w:p w:rsidR="00B14AE6" w:rsidRDefault="00B14AE6" w:rsidP="00B14AE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:rsidR="00B14AE6" w:rsidRDefault="00B14AE6" w:rsidP="00B14AE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ورشة عمل (4)</w:t>
            </w:r>
          </w:p>
        </w:tc>
        <w:tc>
          <w:tcPr>
            <w:tcW w:w="5967" w:type="dxa"/>
            <w:vAlign w:val="center"/>
          </w:tcPr>
          <w:p w:rsidR="00B14AE6" w:rsidRDefault="00B14AE6" w:rsidP="00B14AE6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أ.إيمان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اليميني</w:t>
            </w:r>
          </w:p>
          <w:p w:rsidR="00B14AE6" w:rsidRPr="00CD4A45" w:rsidRDefault="00A2183D" w:rsidP="00B14AE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المقاييس الاجتماعية واستخداماتها في الممارسة المهنية</w:t>
            </w:r>
            <w:bookmarkStart w:id="0" w:name="_GoBack"/>
            <w:bookmarkEnd w:id="0"/>
          </w:p>
        </w:tc>
      </w:tr>
      <w:tr w:rsidR="00B14AE6" w:rsidTr="00B14AE6">
        <w:trPr>
          <w:trHeight w:val="869"/>
        </w:trPr>
        <w:tc>
          <w:tcPr>
            <w:tcW w:w="1782" w:type="dxa"/>
            <w:vAlign w:val="center"/>
          </w:tcPr>
          <w:p w:rsidR="00B14AE6" w:rsidRDefault="00B14AE6" w:rsidP="00B14AE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12:00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1:00</w:t>
            </w:r>
          </w:p>
        </w:tc>
        <w:tc>
          <w:tcPr>
            <w:tcW w:w="7857" w:type="dxa"/>
            <w:gridSpan w:val="2"/>
            <w:shd w:val="clear" w:color="auto" w:fill="BFBFBF" w:themeFill="background1" w:themeFillShade="BF"/>
            <w:vAlign w:val="center"/>
          </w:tcPr>
          <w:p w:rsidR="00B14AE6" w:rsidRDefault="00B14AE6" w:rsidP="00B14AE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استراحة الصلاة والغداء</w:t>
            </w:r>
          </w:p>
        </w:tc>
      </w:tr>
      <w:tr w:rsidR="00B14AE6" w:rsidTr="00B14AE6">
        <w:trPr>
          <w:trHeight w:val="869"/>
        </w:trPr>
        <w:tc>
          <w:tcPr>
            <w:tcW w:w="1782" w:type="dxa"/>
            <w:vMerge w:val="restart"/>
            <w:vAlign w:val="center"/>
          </w:tcPr>
          <w:p w:rsidR="00E56BD2" w:rsidRDefault="00E56BD2" w:rsidP="00E56BD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بعد الظهر</w:t>
            </w:r>
          </w:p>
          <w:p w:rsidR="00E56BD2" w:rsidRDefault="00B14AE6" w:rsidP="00E56BD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1:00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3:00</w:t>
            </w:r>
          </w:p>
        </w:tc>
        <w:tc>
          <w:tcPr>
            <w:tcW w:w="1890" w:type="dxa"/>
            <w:vAlign w:val="center"/>
          </w:tcPr>
          <w:p w:rsidR="00B14AE6" w:rsidRDefault="00B14AE6" w:rsidP="00B14AE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ورشة عمل (1)</w:t>
            </w:r>
          </w:p>
        </w:tc>
        <w:tc>
          <w:tcPr>
            <w:tcW w:w="5967" w:type="dxa"/>
            <w:vAlign w:val="center"/>
          </w:tcPr>
          <w:p w:rsidR="00B14AE6" w:rsidRDefault="00B14AE6" w:rsidP="00B14AE6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د.عبدالونيس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الرشيدي</w:t>
            </w:r>
          </w:p>
          <w:p w:rsidR="00B14AE6" w:rsidRDefault="00B14AE6" w:rsidP="00B14AE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2471B">
              <w:rPr>
                <w:rFonts w:hint="cs"/>
                <w:rtl/>
              </w:rPr>
              <w:t>مهارة الأخصائي الاجتماعي الطبي في تحقيق المساندة الاجتماعية للمرضى بأمراض مزمنة</w:t>
            </w:r>
          </w:p>
        </w:tc>
      </w:tr>
      <w:tr w:rsidR="00B14AE6" w:rsidRPr="00416AB6" w:rsidTr="00B14AE6">
        <w:trPr>
          <w:trHeight w:val="916"/>
        </w:trPr>
        <w:tc>
          <w:tcPr>
            <w:tcW w:w="1782" w:type="dxa"/>
            <w:vMerge/>
            <w:vAlign w:val="center"/>
          </w:tcPr>
          <w:p w:rsidR="00B14AE6" w:rsidRDefault="00B14AE6" w:rsidP="00B14AE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:rsidR="00B14AE6" w:rsidRDefault="00B14AE6" w:rsidP="00B14AE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ورشة عمل (2)</w:t>
            </w:r>
          </w:p>
        </w:tc>
        <w:tc>
          <w:tcPr>
            <w:tcW w:w="5967" w:type="dxa"/>
            <w:vAlign w:val="center"/>
          </w:tcPr>
          <w:p w:rsidR="00B14AE6" w:rsidRDefault="00B14AE6" w:rsidP="00B14AE6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د.أيمن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جلاله</w:t>
            </w:r>
          </w:p>
          <w:p w:rsidR="00B14AE6" w:rsidRPr="00416AB6" w:rsidRDefault="00B14AE6" w:rsidP="00B14AE6">
            <w:pPr>
              <w:bidi/>
              <w:rPr>
                <w:sz w:val="24"/>
                <w:szCs w:val="24"/>
                <w:rtl/>
              </w:rPr>
            </w:pPr>
            <w:r w:rsidRPr="00416AB6">
              <w:rPr>
                <w:rFonts w:hint="cs"/>
                <w:sz w:val="24"/>
                <w:szCs w:val="24"/>
                <w:rtl/>
              </w:rPr>
              <w:t>مؤشرات قياس الأداء وتطبيق معايير الجودة المهنية للخدمة الاجتماعية بالمجال الطبي</w:t>
            </w:r>
          </w:p>
        </w:tc>
      </w:tr>
      <w:tr w:rsidR="00B14AE6" w:rsidTr="00B14AE6">
        <w:trPr>
          <w:trHeight w:val="916"/>
        </w:trPr>
        <w:tc>
          <w:tcPr>
            <w:tcW w:w="1782" w:type="dxa"/>
            <w:vMerge/>
            <w:vAlign w:val="center"/>
          </w:tcPr>
          <w:p w:rsidR="00B14AE6" w:rsidRDefault="00B14AE6" w:rsidP="00B14AE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:rsidR="00B14AE6" w:rsidRDefault="00B14AE6" w:rsidP="00B14AE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ورشة عمل (3)</w:t>
            </w:r>
          </w:p>
        </w:tc>
        <w:tc>
          <w:tcPr>
            <w:tcW w:w="5967" w:type="dxa"/>
            <w:vAlign w:val="center"/>
          </w:tcPr>
          <w:p w:rsidR="00B14AE6" w:rsidRDefault="00B14AE6" w:rsidP="00B14AE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باسم بكري</w:t>
            </w:r>
          </w:p>
          <w:p w:rsidR="00B14AE6" w:rsidRDefault="00B14AE6" w:rsidP="00B14AE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2098C">
              <w:rPr>
                <w:rFonts w:hint="cs"/>
                <w:sz w:val="24"/>
                <w:szCs w:val="24"/>
                <w:rtl/>
              </w:rPr>
              <w:t>الجماعات العلاجية في المجال الطبي</w:t>
            </w:r>
          </w:p>
        </w:tc>
      </w:tr>
      <w:tr w:rsidR="00B14AE6" w:rsidRPr="007504BD" w:rsidTr="00B14AE6">
        <w:trPr>
          <w:trHeight w:val="916"/>
        </w:trPr>
        <w:tc>
          <w:tcPr>
            <w:tcW w:w="1782" w:type="dxa"/>
            <w:vMerge/>
            <w:vAlign w:val="center"/>
          </w:tcPr>
          <w:p w:rsidR="00B14AE6" w:rsidRDefault="00B14AE6" w:rsidP="00B14AE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:rsidR="00B14AE6" w:rsidRDefault="00B14AE6" w:rsidP="00B14AE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ورشة عمل (4)</w:t>
            </w:r>
          </w:p>
          <w:p w:rsidR="00B14AE6" w:rsidRDefault="00B14AE6" w:rsidP="00B14AE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93528">
              <w:rPr>
                <w:rFonts w:hint="cs"/>
                <w:b/>
                <w:bCs/>
                <w:sz w:val="24"/>
                <w:szCs w:val="24"/>
                <w:rtl/>
              </w:rPr>
              <w:t>(نساء فقط)</w:t>
            </w:r>
          </w:p>
        </w:tc>
        <w:tc>
          <w:tcPr>
            <w:tcW w:w="5967" w:type="dxa"/>
            <w:vAlign w:val="center"/>
          </w:tcPr>
          <w:p w:rsidR="00B14AE6" w:rsidRDefault="00B14AE6" w:rsidP="00B14AE6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أ.نوال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الحماد</w:t>
            </w:r>
          </w:p>
          <w:p w:rsidR="00B14AE6" w:rsidRPr="007504BD" w:rsidRDefault="00B14AE6" w:rsidP="00B14AE6">
            <w:pPr>
              <w:bidi/>
              <w:rPr>
                <w:sz w:val="24"/>
                <w:szCs w:val="24"/>
                <w:rtl/>
              </w:rPr>
            </w:pPr>
            <w:r w:rsidRPr="00B93528">
              <w:rPr>
                <w:rFonts w:hint="cs"/>
                <w:sz w:val="24"/>
                <w:szCs w:val="24"/>
                <w:rtl/>
              </w:rPr>
              <w:t>التطوع في المجال الطبي ودور الخدمة الاجتماعية</w:t>
            </w:r>
          </w:p>
        </w:tc>
      </w:tr>
    </w:tbl>
    <w:p w:rsidR="00DC0064" w:rsidRDefault="00DC0064" w:rsidP="00DC0064">
      <w:pPr>
        <w:pStyle w:val="ListParagraph"/>
        <w:bidi/>
        <w:jc w:val="center"/>
        <w:rPr>
          <w:b/>
          <w:bCs/>
          <w:sz w:val="24"/>
          <w:szCs w:val="24"/>
          <w:rtl/>
        </w:rPr>
      </w:pPr>
    </w:p>
    <w:p w:rsidR="00B14AE6" w:rsidRDefault="00B14AE6" w:rsidP="00DC0064">
      <w:pPr>
        <w:pStyle w:val="ListParagraph"/>
        <w:bidi/>
        <w:jc w:val="center"/>
        <w:rPr>
          <w:b/>
          <w:bCs/>
          <w:sz w:val="24"/>
          <w:szCs w:val="24"/>
          <w:rtl/>
        </w:rPr>
      </w:pPr>
    </w:p>
    <w:p w:rsidR="00DC0064" w:rsidRPr="00B14AE6" w:rsidRDefault="00DC0064" w:rsidP="00B14AE6">
      <w:pPr>
        <w:bidi/>
        <w:rPr>
          <w:b/>
          <w:bCs/>
          <w:sz w:val="24"/>
          <w:szCs w:val="24"/>
        </w:rPr>
      </w:pPr>
      <w:r w:rsidRPr="00B14AE6">
        <w:rPr>
          <w:rFonts w:hint="cs"/>
          <w:b/>
          <w:bCs/>
          <w:sz w:val="24"/>
          <w:szCs w:val="24"/>
          <w:rtl/>
        </w:rPr>
        <w:t xml:space="preserve">(يرجى اختيار ورشة عمل واحدة في كل فترة، مع </w:t>
      </w:r>
      <w:r w:rsidRPr="00E56BD2">
        <w:rPr>
          <w:rFonts w:hint="cs"/>
          <w:b/>
          <w:bCs/>
          <w:sz w:val="24"/>
          <w:szCs w:val="24"/>
          <w:rtl/>
        </w:rPr>
        <w:t xml:space="preserve">ضرورة الحضور اليوم الأول قبل الساعة (8:30) </w:t>
      </w:r>
      <w:r w:rsidRPr="00B14AE6">
        <w:rPr>
          <w:rFonts w:hint="cs"/>
          <w:b/>
          <w:bCs/>
          <w:sz w:val="24"/>
          <w:szCs w:val="24"/>
          <w:rtl/>
        </w:rPr>
        <w:t xml:space="preserve">صباحاً لتأكيد الحضور </w:t>
      </w:r>
      <w:r w:rsidR="00B14AE6">
        <w:rPr>
          <w:rFonts w:hint="cs"/>
          <w:b/>
          <w:bCs/>
          <w:sz w:val="24"/>
          <w:szCs w:val="24"/>
          <w:rtl/>
        </w:rPr>
        <w:t xml:space="preserve">              </w:t>
      </w:r>
      <w:r w:rsidRPr="00B14AE6">
        <w:rPr>
          <w:rFonts w:hint="cs"/>
          <w:b/>
          <w:bCs/>
          <w:sz w:val="24"/>
          <w:szCs w:val="24"/>
          <w:rtl/>
        </w:rPr>
        <w:t>حتى لا يتم تغيير الورشة.)</w:t>
      </w:r>
    </w:p>
    <w:sectPr w:rsidR="00DC0064" w:rsidRPr="00B14AE6" w:rsidSect="00DC0064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07092"/>
    <w:multiLevelType w:val="hybridMultilevel"/>
    <w:tmpl w:val="165E7D24"/>
    <w:lvl w:ilvl="0" w:tplc="25D819F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64"/>
    <w:rsid w:val="00521531"/>
    <w:rsid w:val="00A2183D"/>
    <w:rsid w:val="00B14AE6"/>
    <w:rsid w:val="00DC0064"/>
    <w:rsid w:val="00E56BD2"/>
    <w:rsid w:val="00F6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064"/>
  </w:style>
  <w:style w:type="paragraph" w:styleId="Heading5">
    <w:name w:val="heading 5"/>
    <w:basedOn w:val="Normal"/>
    <w:next w:val="Normal"/>
    <w:link w:val="Heading5Char"/>
    <w:qFormat/>
    <w:rsid w:val="00DC0064"/>
    <w:pPr>
      <w:keepNext/>
      <w:bidi/>
      <w:spacing w:before="120"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DC0064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C0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064"/>
  </w:style>
  <w:style w:type="paragraph" w:styleId="Heading5">
    <w:name w:val="heading 5"/>
    <w:basedOn w:val="Normal"/>
    <w:next w:val="Normal"/>
    <w:link w:val="Heading5Char"/>
    <w:qFormat/>
    <w:rsid w:val="00DC0064"/>
    <w:pPr>
      <w:keepNext/>
      <w:bidi/>
      <w:spacing w:before="120"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DC0064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C0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39D178-437B-4D28-BC4C-61B34863E8EC}"/>
</file>

<file path=customXml/itemProps2.xml><?xml version="1.0" encoding="utf-8"?>
<ds:datastoreItem xmlns:ds="http://schemas.openxmlformats.org/officeDocument/2006/customXml" ds:itemID="{1F47BB71-C59D-4E94-B405-3EC79E8DD1BE}"/>
</file>

<file path=customXml/itemProps3.xml><?xml version="1.0" encoding="utf-8"?>
<ds:datastoreItem xmlns:ds="http://schemas.openxmlformats.org/officeDocument/2006/customXml" ds:itemID="{7EBCEBBB-0BA8-4C3B-9940-DD12B4F0D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Ghamdi , Ahmed</dc:creator>
  <cp:lastModifiedBy>Ghamdi , Ahmed</cp:lastModifiedBy>
  <cp:revision>5</cp:revision>
  <cp:lastPrinted>2018-09-05T05:02:00Z</cp:lastPrinted>
  <dcterms:created xsi:type="dcterms:W3CDTF">2018-09-05T04:41:00Z</dcterms:created>
  <dcterms:modified xsi:type="dcterms:W3CDTF">2018-09-09T09:30:00Z</dcterms:modified>
</cp:coreProperties>
</file>